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027" w:rsidRPr="00B30DAD" w:rsidRDefault="00610027" w:rsidP="00610027">
      <w:pPr>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B1004B">
        <w:rPr>
          <w:rFonts w:ascii="Arial" w:hAnsi="Arial" w:cs="Arial"/>
          <w:szCs w:val="24"/>
          <w:lang w:val="pt-BR" w:eastAsia="ja-JP"/>
        </w:rPr>
        <w:t>9</w:t>
      </w:r>
      <w:r w:rsidR="005B36A0">
        <w:rPr>
          <w:rFonts w:ascii="Arial" w:hAnsi="Arial" w:cs="Arial"/>
          <w:szCs w:val="24"/>
          <w:lang w:val="pt-BR" w:eastAsia="ja-JP"/>
        </w:rPr>
        <w:t>.8</w:t>
      </w:r>
    </w:p>
    <w:p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1839DC" w:rsidRPr="001839DC">
        <w:rPr>
          <w:rFonts w:ascii="Arial" w:hAnsi="Arial" w:cs="Arial"/>
          <w:szCs w:val="24"/>
          <w:lang w:val="en-US" w:eastAsia="ja-JP"/>
        </w:rPr>
        <w:t xml:space="preserve">Huawei Technologies </w:t>
      </w:r>
      <w:proofErr w:type="spellStart"/>
      <w:r w:rsidR="001839DC" w:rsidRPr="001839DC">
        <w:rPr>
          <w:rFonts w:ascii="Arial" w:hAnsi="Arial" w:cs="Arial"/>
          <w:szCs w:val="24"/>
          <w:lang w:val="en-US" w:eastAsia="ja-JP"/>
        </w:rPr>
        <w:t>Co.</w:t>
      </w:r>
      <w:proofErr w:type="gramStart"/>
      <w:r w:rsidR="001839DC" w:rsidRPr="001839DC">
        <w:rPr>
          <w:rFonts w:ascii="Arial" w:hAnsi="Arial" w:cs="Arial"/>
          <w:szCs w:val="24"/>
          <w:lang w:val="en-US" w:eastAsia="ja-JP"/>
        </w:rPr>
        <w:t>,Ltd</w:t>
      </w:r>
      <w:proofErr w:type="spellEnd"/>
      <w:proofErr w:type="gramEnd"/>
      <w:r w:rsidR="001839DC" w:rsidRPr="001839DC">
        <w:rPr>
          <w:rFonts w:ascii="Arial" w:hAnsi="Arial" w:cs="Arial"/>
          <w:szCs w:val="24"/>
          <w:lang w:val="en-US" w:eastAsia="ja-JP"/>
        </w:rPr>
        <w:t>.</w:t>
      </w:r>
    </w:p>
    <w:p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E0021E">
        <w:rPr>
          <w:rFonts w:ascii="Arial" w:hAnsi="Arial" w:cs="Arial"/>
          <w:bCs/>
          <w:szCs w:val="24"/>
          <w:lang w:val="en-US" w:eastAsia="ja-JP"/>
        </w:rPr>
        <w:t>Discussion on</w:t>
      </w:r>
      <w:r w:rsidR="00572A72">
        <w:rPr>
          <w:rFonts w:ascii="Arial" w:hAnsi="Arial" w:cs="Arial"/>
          <w:bCs/>
          <w:szCs w:val="24"/>
          <w:lang w:val="en-US" w:eastAsia="ja-JP"/>
        </w:rPr>
        <w:t xml:space="preserve"> the</w:t>
      </w:r>
      <w:r w:rsidR="00EB10CD">
        <w:rPr>
          <w:rFonts w:ascii="Arial" w:hAnsi="Arial" w:cs="Arial"/>
          <w:bCs/>
          <w:szCs w:val="24"/>
          <w:lang w:val="en-US" w:eastAsia="ja-JP"/>
        </w:rPr>
        <w:t xml:space="preserve"> </w:t>
      </w:r>
      <w:r w:rsidR="00B1004B">
        <w:rPr>
          <w:rFonts w:ascii="Arial" w:hAnsi="Arial" w:cs="Arial"/>
          <w:bCs/>
          <w:szCs w:val="24"/>
          <w:lang w:val="en-US" w:eastAsia="ja-JP"/>
        </w:rPr>
        <w:t>content aware streaming</w:t>
      </w:r>
    </w:p>
    <w:p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rsidR="00BE08C0" w:rsidRDefault="00BE08C0" w:rsidP="00EE35AA">
      <w:pPr>
        <w:pStyle w:val="Heading1"/>
        <w:numPr>
          <w:ilvl w:val="0"/>
          <w:numId w:val="3"/>
        </w:numPr>
      </w:pPr>
      <w:bookmarkStart w:id="0" w:name="_Toc504713888"/>
      <w:r w:rsidRPr="00C112DE">
        <w:t>Introduction</w:t>
      </w:r>
    </w:p>
    <w:bookmarkEnd w:id="0"/>
    <w:p w:rsidR="00B1004B" w:rsidRPr="00B1004B" w:rsidRDefault="00BC215A" w:rsidP="00B1004B">
      <w:pPr>
        <w:rPr>
          <w:lang w:val="en-US"/>
        </w:rPr>
      </w:pPr>
      <w:r>
        <w:rPr>
          <w:lang w:val="en-US"/>
        </w:rPr>
        <w:t xml:space="preserve">This </w:t>
      </w:r>
      <w:r w:rsidR="00B1004B">
        <w:rPr>
          <w:lang w:val="en-US"/>
        </w:rPr>
        <w:t>document proposes to discuss the streaming based on the awareness of the media content.</w:t>
      </w:r>
      <w:r w:rsidR="0070161A">
        <w:t xml:space="preserve"> Different media content may have different importance from the user experien</w:t>
      </w:r>
      <w:bookmarkStart w:id="1" w:name="_GoBack"/>
      <w:bookmarkEnd w:id="1"/>
      <w:r w:rsidR="0070161A">
        <w:t xml:space="preserve">ce perspective. </w:t>
      </w:r>
    </w:p>
    <w:p w:rsidR="00BC215A" w:rsidRPr="00EE35AA" w:rsidRDefault="009070EC" w:rsidP="00EE35AA">
      <w:pPr>
        <w:pStyle w:val="Heading1"/>
        <w:numPr>
          <w:ilvl w:val="0"/>
          <w:numId w:val="3"/>
        </w:numPr>
        <w:rPr>
          <w:lang w:eastAsia="zh-CN"/>
        </w:rPr>
      </w:pPr>
      <w:r w:rsidRPr="00EE35AA">
        <w:rPr>
          <w:lang w:eastAsia="zh-CN"/>
        </w:rPr>
        <w:t>Awareness of content importance</w:t>
      </w:r>
    </w:p>
    <w:p w:rsidR="0070161A" w:rsidRPr="00B1004B" w:rsidRDefault="0070161A" w:rsidP="0070161A">
      <w:pPr>
        <w:rPr>
          <w:lang w:val="en-US"/>
        </w:rPr>
      </w:pPr>
      <w:r w:rsidRPr="00B1004B">
        <w:rPr>
          <w:lang w:val="en-US"/>
        </w:rPr>
        <w:t xml:space="preserve">For the </w:t>
      </w:r>
      <w:r>
        <w:rPr>
          <w:lang w:val="en-US"/>
        </w:rPr>
        <w:t>viewport dependent</w:t>
      </w:r>
      <w:r w:rsidRPr="00B1004B">
        <w:rPr>
          <w:lang w:val="en-US"/>
        </w:rPr>
        <w:t xml:space="preserve"> streaming, the streaming </w:t>
      </w:r>
      <w:r w:rsidR="001827E4">
        <w:rPr>
          <w:lang w:val="en-US"/>
        </w:rPr>
        <w:t>contains two parts, one is for the</w:t>
      </w:r>
      <w:r w:rsidRPr="00B1004B">
        <w:rPr>
          <w:lang w:val="en-US"/>
        </w:rPr>
        <w:t xml:space="preserve"> low resolution omnidirectional </w:t>
      </w:r>
      <w:r w:rsidR="001827E4">
        <w:rPr>
          <w:lang w:val="en-US"/>
        </w:rPr>
        <w:t xml:space="preserve">segment transmission and the other is for the high-quality </w:t>
      </w:r>
      <w:r w:rsidRPr="00B1004B">
        <w:rPr>
          <w:lang w:val="en-US"/>
        </w:rPr>
        <w:t xml:space="preserve">Field-Of-View </w:t>
      </w:r>
      <w:r w:rsidR="001827E4">
        <w:rPr>
          <w:lang w:val="en-US"/>
        </w:rPr>
        <w:t xml:space="preserve">segments transmission. </w:t>
      </w:r>
      <w:r w:rsidR="004F45E8">
        <w:rPr>
          <w:lang w:val="en-US"/>
        </w:rPr>
        <w:t xml:space="preserve">When the two parts of media content is requested, the low-resolution omnidirectional segment may be of higher </w:t>
      </w:r>
      <w:r w:rsidR="00CB44C6">
        <w:rPr>
          <w:lang w:val="en-US"/>
        </w:rPr>
        <w:t>importance</w:t>
      </w:r>
      <w:r w:rsidR="004F45E8">
        <w:rPr>
          <w:lang w:val="en-US"/>
        </w:rPr>
        <w:t xml:space="preserve"> in order to guarantee the basic user experiences. It takes less time </w:t>
      </w:r>
      <w:r w:rsidR="00EE61C4">
        <w:rPr>
          <w:lang w:val="en-US"/>
        </w:rPr>
        <w:t xml:space="preserve">to display the required media content. </w:t>
      </w:r>
      <w:r w:rsidR="004F45E8">
        <w:rPr>
          <w:lang w:val="en-US"/>
        </w:rPr>
        <w:t xml:space="preserve"> </w:t>
      </w:r>
    </w:p>
    <w:p w:rsidR="0070161A" w:rsidRPr="00B1004B" w:rsidRDefault="0070161A" w:rsidP="0070161A">
      <w:pPr>
        <w:rPr>
          <w:lang w:val="en-US"/>
        </w:rPr>
      </w:pPr>
      <w:r w:rsidRPr="00B1004B">
        <w:rPr>
          <w:lang w:val="en-US"/>
        </w:rPr>
        <w:t xml:space="preserve">Similar use case can also be found in the </w:t>
      </w:r>
      <w:proofErr w:type="spellStart"/>
      <w:r w:rsidR="00FF4613">
        <w:rPr>
          <w:lang w:val="en-US"/>
        </w:rPr>
        <w:t>FS_</w:t>
      </w:r>
      <w:r w:rsidRPr="00B1004B">
        <w:rPr>
          <w:lang w:val="en-US"/>
        </w:rPr>
        <w:t>XRTraffic</w:t>
      </w:r>
      <w:proofErr w:type="spellEnd"/>
      <w:r w:rsidRPr="00B1004B">
        <w:rPr>
          <w:lang w:val="en-US"/>
        </w:rPr>
        <w:t xml:space="preserve"> work item. </w:t>
      </w:r>
      <w:r w:rsidR="00C361CB">
        <w:rPr>
          <w:lang w:val="en-US"/>
        </w:rPr>
        <w:t>In the real-time XR services, e.g. cloud gaming, split rendering, t</w:t>
      </w:r>
      <w:r w:rsidRPr="00B1004B">
        <w:rPr>
          <w:lang w:val="en-US"/>
        </w:rPr>
        <w:t>he frame</w:t>
      </w:r>
      <w:r w:rsidR="00C361CB">
        <w:rPr>
          <w:lang w:val="en-US"/>
        </w:rPr>
        <w:t>s</w:t>
      </w:r>
      <w:r w:rsidRPr="00B1004B">
        <w:rPr>
          <w:lang w:val="en-US"/>
        </w:rPr>
        <w:t>/slice</w:t>
      </w:r>
      <w:r w:rsidR="00C361CB">
        <w:rPr>
          <w:lang w:val="en-US"/>
        </w:rPr>
        <w:t>s</w:t>
      </w:r>
      <w:r w:rsidRPr="00B1004B">
        <w:rPr>
          <w:lang w:val="en-US"/>
        </w:rPr>
        <w:t xml:space="preserve"> may have difference importance </w:t>
      </w:r>
      <w:r w:rsidR="00C361CB">
        <w:rPr>
          <w:lang w:val="en-US"/>
        </w:rPr>
        <w:t>from the user experience perspective</w:t>
      </w:r>
      <w:r w:rsidRPr="00B1004B">
        <w:rPr>
          <w:lang w:val="en-US"/>
        </w:rPr>
        <w:t xml:space="preserve">. For example, </w:t>
      </w:r>
      <w:r w:rsidR="00C361CB">
        <w:rPr>
          <w:lang w:val="en-US"/>
        </w:rPr>
        <w:t xml:space="preserve">according the references in the encoding phase, we can obviously know I frame may owe higher </w:t>
      </w:r>
      <w:r w:rsidR="00CB44C6">
        <w:rPr>
          <w:lang w:val="en-US"/>
        </w:rPr>
        <w:t xml:space="preserve">importance as the </w:t>
      </w:r>
      <w:r w:rsidR="00CB44C6">
        <w:rPr>
          <w:rFonts w:eastAsiaTheme="minorEastAsia"/>
          <w:lang w:val="en-US" w:eastAsia="zh-CN"/>
        </w:rPr>
        <w:t>subsequent frames cannot be correctly decoded without I frame. In the same way,</w:t>
      </w:r>
      <w:r w:rsidR="00C361CB">
        <w:rPr>
          <w:lang w:val="en-US"/>
        </w:rPr>
        <w:t xml:space="preserve"> the last frame which are not referred by other frames </w:t>
      </w:r>
      <w:r w:rsidR="00AE42BD">
        <w:rPr>
          <w:lang w:val="en-US"/>
        </w:rPr>
        <w:t>is</w:t>
      </w:r>
      <w:r w:rsidR="00C361CB">
        <w:rPr>
          <w:lang w:val="en-US"/>
        </w:rPr>
        <w:t xml:space="preserve"> the l</w:t>
      </w:r>
      <w:r w:rsidR="00AE42BD">
        <w:rPr>
          <w:lang w:val="en-US"/>
        </w:rPr>
        <w:t>east</w:t>
      </w:r>
      <w:r w:rsidR="00C361CB">
        <w:rPr>
          <w:lang w:val="en-US"/>
        </w:rPr>
        <w:t xml:space="preserve"> </w:t>
      </w:r>
      <w:r w:rsidR="00AE42BD">
        <w:rPr>
          <w:lang w:val="en-US"/>
        </w:rPr>
        <w:t>important</w:t>
      </w:r>
      <w:r w:rsidRPr="00B1004B">
        <w:rPr>
          <w:lang w:val="en-US"/>
        </w:rPr>
        <w:t xml:space="preserve">. </w:t>
      </w:r>
    </w:p>
    <w:p w:rsidR="0070161A" w:rsidRPr="00030CFC" w:rsidRDefault="00030CFC" w:rsidP="0070161A">
      <w:pPr>
        <w:rPr>
          <w:rFonts w:eastAsiaTheme="minorEastAsia"/>
          <w:lang w:val="en-US" w:eastAsia="zh-CN"/>
        </w:rPr>
      </w:pPr>
      <w:r>
        <w:rPr>
          <w:lang w:val="en-US"/>
        </w:rPr>
        <w:t xml:space="preserve">The </w:t>
      </w:r>
      <w:r w:rsidR="006913E3">
        <w:rPr>
          <w:lang w:val="en-US"/>
        </w:rPr>
        <w:t>content importance may also vary from the type of contents. For example,</w:t>
      </w:r>
      <w:r w:rsidR="00C361CB">
        <w:rPr>
          <w:lang w:val="en-US"/>
        </w:rPr>
        <w:t xml:space="preserve"> there are more than one content type</w:t>
      </w:r>
      <w:r w:rsidR="00FF4613">
        <w:rPr>
          <w:lang w:val="en-US"/>
        </w:rPr>
        <w:t>s</w:t>
      </w:r>
      <w:r w:rsidR="00C361CB">
        <w:rPr>
          <w:lang w:val="en-US"/>
        </w:rPr>
        <w:t xml:space="preserve"> within one application streaming, e.g. video content, audio content and subtitles. </w:t>
      </w:r>
      <w:r w:rsidR="00B431A1">
        <w:rPr>
          <w:lang w:val="en-US"/>
        </w:rPr>
        <w:t xml:space="preserve">Probably, the </w:t>
      </w:r>
      <w:r w:rsidR="007126BE">
        <w:rPr>
          <w:lang w:val="en-US"/>
        </w:rPr>
        <w:t>audio</w:t>
      </w:r>
      <w:r w:rsidR="00B431A1">
        <w:rPr>
          <w:lang w:val="en-US"/>
        </w:rPr>
        <w:t xml:space="preserve"> content is </w:t>
      </w:r>
      <w:r w:rsidR="007126BE">
        <w:rPr>
          <w:lang w:val="en-US"/>
        </w:rPr>
        <w:t xml:space="preserve">much </w:t>
      </w:r>
      <w:r w:rsidR="00B431A1">
        <w:rPr>
          <w:lang w:val="en-US"/>
        </w:rPr>
        <w:t>more important than the subtitle content</w:t>
      </w:r>
      <w:r w:rsidR="00CB44C6">
        <w:rPr>
          <w:rFonts w:eastAsiaTheme="minorEastAsia"/>
          <w:lang w:val="en-US" w:eastAsia="zh-CN"/>
        </w:rPr>
        <w:t>.</w:t>
      </w:r>
    </w:p>
    <w:p w:rsidR="00461D04" w:rsidRPr="00461D04" w:rsidRDefault="00461D04" w:rsidP="00461D04">
      <w:pPr>
        <w:rPr>
          <w:rFonts w:eastAsiaTheme="minorEastAsia"/>
          <w:lang w:val="en-US" w:eastAsia="zh-CN"/>
        </w:rPr>
      </w:pPr>
      <w:r>
        <w:rPr>
          <w:rFonts w:eastAsiaTheme="minorEastAsia"/>
          <w:lang w:val="en-US" w:eastAsia="zh-CN"/>
        </w:rPr>
        <w:t xml:space="preserve">Such different importance of the media content shall pose different requirements to the network. </w:t>
      </w:r>
    </w:p>
    <w:p w:rsidR="00341D5F" w:rsidRDefault="00341D5F" w:rsidP="00341D5F">
      <w:pPr>
        <w:pStyle w:val="Heading1"/>
        <w:numPr>
          <w:ilvl w:val="0"/>
          <w:numId w:val="3"/>
        </w:numPr>
      </w:pPr>
      <w:r>
        <w:t>Proposal</w:t>
      </w:r>
    </w:p>
    <w:p w:rsidR="00341D5F" w:rsidRPr="00320772" w:rsidRDefault="00341D5F" w:rsidP="00CF1795">
      <w:pPr>
        <w:rPr>
          <w:lang w:val="en-US"/>
        </w:rPr>
      </w:pPr>
      <w:r>
        <w:rPr>
          <w:lang w:val="en-US"/>
        </w:rPr>
        <w:t xml:space="preserve">It is proposed </w:t>
      </w:r>
      <w:r w:rsidR="00496E92">
        <w:rPr>
          <w:lang w:val="en-US"/>
        </w:rPr>
        <w:t xml:space="preserve">to </w:t>
      </w:r>
      <w:r w:rsidR="00CF1795">
        <w:rPr>
          <w:lang w:val="en-US"/>
        </w:rPr>
        <w:t>add</w:t>
      </w:r>
      <w:r w:rsidR="004C3C79">
        <w:rPr>
          <w:lang w:val="en-US"/>
        </w:rPr>
        <w:t xml:space="preserve"> </w:t>
      </w:r>
      <w:r w:rsidR="00461D04">
        <w:rPr>
          <w:lang w:val="en-US"/>
        </w:rPr>
        <w:t>to the TR and take the above into account for further study.</w:t>
      </w:r>
      <w:r w:rsidR="004C3C79">
        <w:rPr>
          <w:lang w:val="en-US"/>
        </w:rPr>
        <w:t xml:space="preserve"> </w:t>
      </w:r>
    </w:p>
    <w:sectPr w:rsidR="00341D5F" w:rsidRPr="00320772"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8AE" w:rsidRDefault="000738AE">
      <w:r>
        <w:separator/>
      </w:r>
    </w:p>
  </w:endnote>
  <w:endnote w:type="continuationSeparator" w:id="0">
    <w:p w:rsidR="000738AE" w:rsidRDefault="0007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5D1" w:rsidRDefault="006A45D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9951B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1B6">
      <w:rPr>
        <w:rStyle w:val="PageNumber"/>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8AE" w:rsidRDefault="000738AE">
      <w:r>
        <w:separator/>
      </w:r>
    </w:p>
  </w:footnote>
  <w:footnote w:type="continuationSeparator" w:id="0">
    <w:p w:rsidR="000738AE" w:rsidRDefault="00073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5D1" w:rsidRDefault="006A45D1">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5D1" w:rsidRPr="00B843BE" w:rsidRDefault="00C23325" w:rsidP="006C359E">
    <w:pPr>
      <w:widowControl w:val="0"/>
      <w:tabs>
        <w:tab w:val="right" w:pos="9356"/>
      </w:tabs>
      <w:overflowPunct/>
      <w:autoSpaceDE/>
      <w:autoSpaceDN/>
      <w:adjustRightInd/>
      <w:spacing w:after="120" w:line="240" w:lineRule="atLeast"/>
      <w:textAlignment w:val="auto"/>
      <w:rPr>
        <w:rFonts w:ascii="Arial" w:eastAsia="宋体" w:hAnsi="Arial" w:cs="Arial"/>
        <w:b/>
        <w:i/>
        <w:sz w:val="22"/>
        <w:lang w:val="de-DE"/>
      </w:rPr>
    </w:pPr>
    <w:r>
      <w:rPr>
        <w:lang w:val="en-US"/>
      </w:rPr>
      <w:t>3GPP TSG-SA4 #113-e meeting</w:t>
    </w:r>
    <w:r w:rsidR="006A45D1" w:rsidRPr="00B843BE">
      <w:rPr>
        <w:rFonts w:ascii="Arial" w:eastAsia="宋体" w:hAnsi="Arial" w:cs="Arial"/>
        <w:b/>
        <w:i/>
        <w:sz w:val="22"/>
        <w:lang w:val="de-DE"/>
      </w:rPr>
      <w:tab/>
    </w:r>
    <w:proofErr w:type="spellStart"/>
    <w:r w:rsidRPr="00E95394">
      <w:rPr>
        <w:rFonts w:ascii="Arial" w:eastAsia="宋体" w:hAnsi="Arial" w:cs="Arial"/>
        <w:b/>
        <w:i/>
        <w:sz w:val="28"/>
        <w:szCs w:val="28"/>
        <w:lang w:val="en-US"/>
      </w:rPr>
      <w:t>Tdoc</w:t>
    </w:r>
    <w:proofErr w:type="spellEnd"/>
    <w:r w:rsidRPr="00E95394">
      <w:rPr>
        <w:rFonts w:ascii="Arial" w:eastAsia="宋体" w:hAnsi="Arial" w:cs="Arial"/>
        <w:b/>
        <w:i/>
        <w:sz w:val="28"/>
        <w:szCs w:val="28"/>
        <w:lang w:val="en-US"/>
      </w:rPr>
      <w:t xml:space="preserve"> S4-2</w:t>
    </w:r>
    <w:r>
      <w:rPr>
        <w:rFonts w:ascii="Arial" w:eastAsia="宋体" w:hAnsi="Arial" w:cs="Arial"/>
        <w:b/>
        <w:i/>
        <w:sz w:val="28"/>
        <w:szCs w:val="28"/>
        <w:lang w:val="en-US"/>
      </w:rPr>
      <w:t>10</w:t>
    </w:r>
    <w:r w:rsidR="005B36A0">
      <w:rPr>
        <w:rFonts w:ascii="Arial" w:eastAsia="宋体" w:hAnsi="Arial" w:cs="Arial"/>
        <w:b/>
        <w:i/>
        <w:sz w:val="28"/>
        <w:szCs w:val="28"/>
        <w:lang w:val="en-US"/>
      </w:rPr>
      <w:t>5</w:t>
    </w:r>
    <w:r w:rsidR="009951B6">
      <w:rPr>
        <w:rFonts w:ascii="Arial" w:eastAsia="宋体" w:hAnsi="Arial" w:cs="Arial"/>
        <w:b/>
        <w:i/>
        <w:sz w:val="28"/>
        <w:szCs w:val="28"/>
        <w:lang w:val="en-US"/>
      </w:rPr>
      <w:t>11</w:t>
    </w:r>
  </w:p>
  <w:p w:rsidR="006A45D1" w:rsidRPr="00C23325" w:rsidRDefault="00C23325" w:rsidP="00C23325">
    <w:pPr>
      <w:widowControl w:val="0"/>
      <w:tabs>
        <w:tab w:val="right" w:pos="9360"/>
      </w:tabs>
      <w:overflowPunct/>
      <w:autoSpaceDE/>
      <w:autoSpaceDN/>
      <w:adjustRightInd/>
      <w:spacing w:after="120" w:line="240" w:lineRule="atLeast"/>
      <w:textAlignment w:val="auto"/>
      <w:rPr>
        <w:rFonts w:cs="Arial"/>
        <w:szCs w:val="24"/>
        <w:lang w:val="en-US" w:eastAsia="ja-JP"/>
      </w:rPr>
    </w:pPr>
    <w:r>
      <w:rPr>
        <w:rFonts w:cs="Arial"/>
        <w:szCs w:val="24"/>
        <w:lang w:val="en-US" w:eastAsia="ja-JP"/>
      </w:rPr>
      <w:t>Electronic Meeting, 6</w:t>
    </w:r>
    <w:r w:rsidRPr="001F1318">
      <w:rPr>
        <w:rFonts w:cs="Arial"/>
        <w:szCs w:val="24"/>
        <w:vertAlign w:val="superscript"/>
        <w:lang w:val="en-US" w:eastAsia="ja-JP"/>
      </w:rPr>
      <w:t>st</w:t>
    </w:r>
    <w:r>
      <w:rPr>
        <w:rFonts w:cs="Arial"/>
        <w:szCs w:val="24"/>
        <w:lang w:val="en-US" w:eastAsia="ja-JP"/>
      </w:rPr>
      <w:t xml:space="preserve"> – 14</w:t>
    </w:r>
    <w:r>
      <w:rPr>
        <w:rFonts w:cs="Arial"/>
        <w:szCs w:val="24"/>
        <w:vertAlign w:val="superscript"/>
        <w:lang w:val="en-US" w:eastAsia="ja-JP"/>
      </w:rPr>
      <w:t>th</w:t>
    </w:r>
    <w:r>
      <w:rPr>
        <w:rFonts w:cs="Arial"/>
        <w:szCs w:val="24"/>
        <w:lang w:val="en-US" w:eastAsia="ja-JP"/>
      </w:rPr>
      <w:t xml:space="preserve"> April 2021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8" type="#_x0000_t75" style="width:15.65pt;height:15.65pt" o:bullet="t">
        <v:imagedata r:id="rId1" o:title="artCABC"/>
      </v:shape>
    </w:pict>
  </w:numPicBullet>
  <w:numPicBullet w:numPicBulletId="1">
    <w:pict>
      <v:shape id="_x0000_i1229" type="#_x0000_t75" style="width:11.25pt;height:11.25pt" o:bullet="t">
        <v:imagedata r:id="rId2" o:title="artD980"/>
      </v:shape>
    </w:pict>
  </w:numPicBullet>
  <w:abstractNum w:abstractNumId="0"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355D0A"/>
    <w:multiLevelType w:val="hybridMultilevel"/>
    <w:tmpl w:val="397838A6"/>
    <w:lvl w:ilvl="0" w:tplc="0DEA094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C7E2E"/>
    <w:multiLevelType w:val="multilevel"/>
    <w:tmpl w:val="0C36D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76C26"/>
    <w:multiLevelType w:val="multilevel"/>
    <w:tmpl w:val="945E7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11FB2"/>
    <w:multiLevelType w:val="multilevel"/>
    <w:tmpl w:val="2E340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B513E0"/>
    <w:multiLevelType w:val="multilevel"/>
    <w:tmpl w:val="7354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465F46"/>
    <w:multiLevelType w:val="multilevel"/>
    <w:tmpl w:val="87E026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717753"/>
    <w:multiLevelType w:val="hybridMultilevel"/>
    <w:tmpl w:val="12F8F9E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2279F"/>
    <w:multiLevelType w:val="multilevel"/>
    <w:tmpl w:val="6400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806766"/>
    <w:multiLevelType w:val="multilevel"/>
    <w:tmpl w:val="EEA6F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EC3BE0"/>
    <w:multiLevelType w:val="multilevel"/>
    <w:tmpl w:val="63B2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F1714DF"/>
    <w:multiLevelType w:val="hybridMultilevel"/>
    <w:tmpl w:val="0CAED01C"/>
    <w:lvl w:ilvl="0" w:tplc="88C2E74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31A0D23"/>
    <w:multiLevelType w:val="hybridMultilevel"/>
    <w:tmpl w:val="E19CE34C"/>
    <w:lvl w:ilvl="0" w:tplc="6032C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F30E1"/>
    <w:multiLevelType w:val="hybridMultilevel"/>
    <w:tmpl w:val="A09E7726"/>
    <w:lvl w:ilvl="0" w:tplc="CC0C5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8"/>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3"/>
  </w:num>
  <w:num w:numId="7">
    <w:abstractNumId w:val="22"/>
  </w:num>
  <w:num w:numId="8">
    <w:abstractNumId w:val="34"/>
  </w:num>
  <w:num w:numId="9">
    <w:abstractNumId w:val="4"/>
  </w:num>
  <w:num w:numId="10">
    <w:abstractNumId w:val="25"/>
  </w:num>
  <w:num w:numId="11">
    <w:abstractNumId w:val="14"/>
  </w:num>
  <w:num w:numId="12">
    <w:abstractNumId w:val="1"/>
  </w:num>
  <w:num w:numId="13">
    <w:abstractNumId w:val="31"/>
  </w:num>
  <w:num w:numId="14">
    <w:abstractNumId w:val="19"/>
  </w:num>
  <w:num w:numId="15">
    <w:abstractNumId w:val="26"/>
  </w:num>
  <w:num w:numId="16">
    <w:abstractNumId w:val="27"/>
  </w:num>
  <w:num w:numId="17">
    <w:abstractNumId w:val="8"/>
  </w:num>
  <w:num w:numId="18">
    <w:abstractNumId w:val="30"/>
  </w:num>
  <w:num w:numId="19">
    <w:abstractNumId w:val="28"/>
  </w:num>
  <w:num w:numId="20">
    <w:abstractNumId w:val="7"/>
  </w:num>
  <w:num w:numId="21">
    <w:abstractNumId w:val="11"/>
  </w:num>
  <w:num w:numId="22">
    <w:abstractNumId w:val="6"/>
  </w:num>
  <w:num w:numId="23">
    <w:abstractNumId w:val="21"/>
  </w:num>
  <w:num w:numId="24">
    <w:abstractNumId w:val="10"/>
  </w:num>
  <w:num w:numId="25">
    <w:abstractNumId w:val="16"/>
  </w:num>
  <w:num w:numId="26">
    <w:abstractNumId w:val="20"/>
  </w:num>
  <w:num w:numId="27">
    <w:abstractNumId w:val="9"/>
  </w:num>
  <w:num w:numId="28">
    <w:abstractNumId w:val="24"/>
  </w:num>
  <w:num w:numId="29">
    <w:abstractNumId w:val="29"/>
  </w:num>
  <w:num w:numId="30">
    <w:abstractNumId w:val="15"/>
  </w:num>
  <w:num w:numId="31">
    <w:abstractNumId w:val="5"/>
  </w:num>
  <w:num w:numId="32">
    <w:abstractNumId w:val="23"/>
  </w:num>
  <w:num w:numId="33">
    <w:abstractNumId w:val="33"/>
  </w:num>
  <w:num w:numId="34">
    <w:abstractNumId w:val="28"/>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32"/>
  </w:num>
  <w:num w:numId="38">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1E93"/>
    <w:rsid w:val="00022984"/>
    <w:rsid w:val="00023808"/>
    <w:rsid w:val="0002442F"/>
    <w:rsid w:val="000257FE"/>
    <w:rsid w:val="000268A4"/>
    <w:rsid w:val="00026D8C"/>
    <w:rsid w:val="00027194"/>
    <w:rsid w:val="000309C8"/>
    <w:rsid w:val="00030CFC"/>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3062"/>
    <w:rsid w:val="000738AE"/>
    <w:rsid w:val="00075239"/>
    <w:rsid w:val="00075F61"/>
    <w:rsid w:val="0007728F"/>
    <w:rsid w:val="00077BD7"/>
    <w:rsid w:val="00077E47"/>
    <w:rsid w:val="000807E3"/>
    <w:rsid w:val="00081411"/>
    <w:rsid w:val="000819CB"/>
    <w:rsid w:val="000828BF"/>
    <w:rsid w:val="00083287"/>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962"/>
    <w:rsid w:val="000E0026"/>
    <w:rsid w:val="000E0596"/>
    <w:rsid w:val="000E0AC9"/>
    <w:rsid w:val="000E1B9C"/>
    <w:rsid w:val="000E27AC"/>
    <w:rsid w:val="000E375B"/>
    <w:rsid w:val="000E3E82"/>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27E4"/>
    <w:rsid w:val="00183640"/>
    <w:rsid w:val="001839DC"/>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953"/>
    <w:rsid w:val="001A1D4B"/>
    <w:rsid w:val="001A1FB3"/>
    <w:rsid w:val="001A26D6"/>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40B7"/>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5ED8"/>
    <w:rsid w:val="002174C1"/>
    <w:rsid w:val="00220A8B"/>
    <w:rsid w:val="002227F2"/>
    <w:rsid w:val="00223269"/>
    <w:rsid w:val="002236B1"/>
    <w:rsid w:val="002241DD"/>
    <w:rsid w:val="00224973"/>
    <w:rsid w:val="00224D7F"/>
    <w:rsid w:val="00225323"/>
    <w:rsid w:val="002257C4"/>
    <w:rsid w:val="00225D6C"/>
    <w:rsid w:val="002264A4"/>
    <w:rsid w:val="002266EE"/>
    <w:rsid w:val="00226FF8"/>
    <w:rsid w:val="00230AF7"/>
    <w:rsid w:val="00230EBF"/>
    <w:rsid w:val="002310B9"/>
    <w:rsid w:val="00231FC6"/>
    <w:rsid w:val="00232FA9"/>
    <w:rsid w:val="00234AC7"/>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A276F"/>
    <w:rsid w:val="002A291D"/>
    <w:rsid w:val="002A32F1"/>
    <w:rsid w:val="002A463F"/>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C4E"/>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744"/>
    <w:rsid w:val="00307F88"/>
    <w:rsid w:val="0031432A"/>
    <w:rsid w:val="003147A5"/>
    <w:rsid w:val="0031531D"/>
    <w:rsid w:val="003165CC"/>
    <w:rsid w:val="00317F45"/>
    <w:rsid w:val="00320772"/>
    <w:rsid w:val="003207E2"/>
    <w:rsid w:val="00321B9D"/>
    <w:rsid w:val="003233FE"/>
    <w:rsid w:val="003236FD"/>
    <w:rsid w:val="00324540"/>
    <w:rsid w:val="00324553"/>
    <w:rsid w:val="00324B28"/>
    <w:rsid w:val="00325278"/>
    <w:rsid w:val="003255C6"/>
    <w:rsid w:val="00326234"/>
    <w:rsid w:val="00326588"/>
    <w:rsid w:val="00326D81"/>
    <w:rsid w:val="00326DDF"/>
    <w:rsid w:val="00330182"/>
    <w:rsid w:val="0033159A"/>
    <w:rsid w:val="003325DD"/>
    <w:rsid w:val="00333356"/>
    <w:rsid w:val="00333874"/>
    <w:rsid w:val="00336346"/>
    <w:rsid w:val="0033762E"/>
    <w:rsid w:val="00340309"/>
    <w:rsid w:val="0034107E"/>
    <w:rsid w:val="00341271"/>
    <w:rsid w:val="00341D5F"/>
    <w:rsid w:val="003437AC"/>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EB9"/>
    <w:rsid w:val="0036563B"/>
    <w:rsid w:val="00370B94"/>
    <w:rsid w:val="00371493"/>
    <w:rsid w:val="003719EF"/>
    <w:rsid w:val="00372037"/>
    <w:rsid w:val="00372170"/>
    <w:rsid w:val="0037303B"/>
    <w:rsid w:val="0037443E"/>
    <w:rsid w:val="003755E0"/>
    <w:rsid w:val="003767D6"/>
    <w:rsid w:val="003772C4"/>
    <w:rsid w:val="003801DB"/>
    <w:rsid w:val="00381826"/>
    <w:rsid w:val="003822A0"/>
    <w:rsid w:val="003822ED"/>
    <w:rsid w:val="00382BEE"/>
    <w:rsid w:val="003839AA"/>
    <w:rsid w:val="00383D2F"/>
    <w:rsid w:val="00384F87"/>
    <w:rsid w:val="00385948"/>
    <w:rsid w:val="00385F2C"/>
    <w:rsid w:val="00386C1A"/>
    <w:rsid w:val="00386F3A"/>
    <w:rsid w:val="0039139F"/>
    <w:rsid w:val="00391FFE"/>
    <w:rsid w:val="00393BA2"/>
    <w:rsid w:val="0039417B"/>
    <w:rsid w:val="003942C1"/>
    <w:rsid w:val="003946BE"/>
    <w:rsid w:val="00394747"/>
    <w:rsid w:val="003952E6"/>
    <w:rsid w:val="00395956"/>
    <w:rsid w:val="00395E79"/>
    <w:rsid w:val="003961FD"/>
    <w:rsid w:val="00397545"/>
    <w:rsid w:val="00397A7C"/>
    <w:rsid w:val="003A2B02"/>
    <w:rsid w:val="003A5297"/>
    <w:rsid w:val="003A609F"/>
    <w:rsid w:val="003B28B4"/>
    <w:rsid w:val="003B49D9"/>
    <w:rsid w:val="003B5417"/>
    <w:rsid w:val="003B59FA"/>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DEB"/>
    <w:rsid w:val="003D73B9"/>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285"/>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D04"/>
    <w:rsid w:val="00461EA4"/>
    <w:rsid w:val="0046319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0281"/>
    <w:rsid w:val="00481979"/>
    <w:rsid w:val="00483048"/>
    <w:rsid w:val="004841BD"/>
    <w:rsid w:val="004847E0"/>
    <w:rsid w:val="0048537B"/>
    <w:rsid w:val="004858EF"/>
    <w:rsid w:val="00487294"/>
    <w:rsid w:val="00487F91"/>
    <w:rsid w:val="00490A10"/>
    <w:rsid w:val="00490E90"/>
    <w:rsid w:val="00494DC4"/>
    <w:rsid w:val="004955CE"/>
    <w:rsid w:val="00496281"/>
    <w:rsid w:val="00496E92"/>
    <w:rsid w:val="004A1B8F"/>
    <w:rsid w:val="004A293A"/>
    <w:rsid w:val="004A2A37"/>
    <w:rsid w:val="004A3C84"/>
    <w:rsid w:val="004A5B99"/>
    <w:rsid w:val="004A5E3A"/>
    <w:rsid w:val="004A61C7"/>
    <w:rsid w:val="004A6E20"/>
    <w:rsid w:val="004A7FD6"/>
    <w:rsid w:val="004B1937"/>
    <w:rsid w:val="004B1B27"/>
    <w:rsid w:val="004B1C76"/>
    <w:rsid w:val="004B1C8F"/>
    <w:rsid w:val="004B303F"/>
    <w:rsid w:val="004B3315"/>
    <w:rsid w:val="004B3F82"/>
    <w:rsid w:val="004B4140"/>
    <w:rsid w:val="004B47A7"/>
    <w:rsid w:val="004B5218"/>
    <w:rsid w:val="004B5ACD"/>
    <w:rsid w:val="004B5CB2"/>
    <w:rsid w:val="004B5F24"/>
    <w:rsid w:val="004C010B"/>
    <w:rsid w:val="004C13A9"/>
    <w:rsid w:val="004C28E9"/>
    <w:rsid w:val="004C3A0E"/>
    <w:rsid w:val="004C3C79"/>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75D"/>
    <w:rsid w:val="004D5D37"/>
    <w:rsid w:val="004E09CB"/>
    <w:rsid w:val="004E1CB0"/>
    <w:rsid w:val="004E271D"/>
    <w:rsid w:val="004E4760"/>
    <w:rsid w:val="004E5C43"/>
    <w:rsid w:val="004E632A"/>
    <w:rsid w:val="004E636B"/>
    <w:rsid w:val="004E67BF"/>
    <w:rsid w:val="004E6F5F"/>
    <w:rsid w:val="004E7FE4"/>
    <w:rsid w:val="004F19E1"/>
    <w:rsid w:val="004F318B"/>
    <w:rsid w:val="004F45E8"/>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3C49"/>
    <w:rsid w:val="00524D40"/>
    <w:rsid w:val="00525D18"/>
    <w:rsid w:val="005262B7"/>
    <w:rsid w:val="00526997"/>
    <w:rsid w:val="00527454"/>
    <w:rsid w:val="00530CA4"/>
    <w:rsid w:val="00530E48"/>
    <w:rsid w:val="00531858"/>
    <w:rsid w:val="00531869"/>
    <w:rsid w:val="00531BA4"/>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4B36"/>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2A72"/>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32E8"/>
    <w:rsid w:val="005B36A0"/>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5CC"/>
    <w:rsid w:val="006239F8"/>
    <w:rsid w:val="006242F0"/>
    <w:rsid w:val="00624A9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13E3"/>
    <w:rsid w:val="00693A39"/>
    <w:rsid w:val="00694173"/>
    <w:rsid w:val="006946B5"/>
    <w:rsid w:val="00695084"/>
    <w:rsid w:val="00695E34"/>
    <w:rsid w:val="006960A1"/>
    <w:rsid w:val="00696691"/>
    <w:rsid w:val="006966DF"/>
    <w:rsid w:val="006973A5"/>
    <w:rsid w:val="00697BFF"/>
    <w:rsid w:val="00697D0D"/>
    <w:rsid w:val="006A048F"/>
    <w:rsid w:val="006A2064"/>
    <w:rsid w:val="006A45D1"/>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6D70"/>
    <w:rsid w:val="006D7005"/>
    <w:rsid w:val="006D7670"/>
    <w:rsid w:val="006D7952"/>
    <w:rsid w:val="006E16B4"/>
    <w:rsid w:val="006E2F1C"/>
    <w:rsid w:val="006E4F28"/>
    <w:rsid w:val="006E67D7"/>
    <w:rsid w:val="006E6FC5"/>
    <w:rsid w:val="006E70A0"/>
    <w:rsid w:val="006E7C43"/>
    <w:rsid w:val="006F11C2"/>
    <w:rsid w:val="006F5AF2"/>
    <w:rsid w:val="006F6C50"/>
    <w:rsid w:val="006F71B9"/>
    <w:rsid w:val="006F7C69"/>
    <w:rsid w:val="00700766"/>
    <w:rsid w:val="007008A2"/>
    <w:rsid w:val="00700BA8"/>
    <w:rsid w:val="00700C56"/>
    <w:rsid w:val="00700EB8"/>
    <w:rsid w:val="0070161A"/>
    <w:rsid w:val="0070286D"/>
    <w:rsid w:val="00703565"/>
    <w:rsid w:val="007048E8"/>
    <w:rsid w:val="00705241"/>
    <w:rsid w:val="007054A4"/>
    <w:rsid w:val="007067EA"/>
    <w:rsid w:val="0070745F"/>
    <w:rsid w:val="00707732"/>
    <w:rsid w:val="00710AD0"/>
    <w:rsid w:val="007112DF"/>
    <w:rsid w:val="007125E5"/>
    <w:rsid w:val="007126BE"/>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9FF"/>
    <w:rsid w:val="00750AB0"/>
    <w:rsid w:val="007523A7"/>
    <w:rsid w:val="00752C82"/>
    <w:rsid w:val="00753456"/>
    <w:rsid w:val="00754C59"/>
    <w:rsid w:val="007558CE"/>
    <w:rsid w:val="00756BC2"/>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86D9D"/>
    <w:rsid w:val="0079020B"/>
    <w:rsid w:val="00790618"/>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ACE"/>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34A"/>
    <w:rsid w:val="007C3E3A"/>
    <w:rsid w:val="007C406D"/>
    <w:rsid w:val="007C483F"/>
    <w:rsid w:val="007C51A2"/>
    <w:rsid w:val="007C5B87"/>
    <w:rsid w:val="007C6032"/>
    <w:rsid w:val="007C625A"/>
    <w:rsid w:val="007C69B3"/>
    <w:rsid w:val="007C7953"/>
    <w:rsid w:val="007D0D5F"/>
    <w:rsid w:val="007D47B5"/>
    <w:rsid w:val="007D513B"/>
    <w:rsid w:val="007D53C4"/>
    <w:rsid w:val="007D5B09"/>
    <w:rsid w:val="007D5DAE"/>
    <w:rsid w:val="007D6557"/>
    <w:rsid w:val="007D6F0C"/>
    <w:rsid w:val="007D7713"/>
    <w:rsid w:val="007D77A2"/>
    <w:rsid w:val="007E00E2"/>
    <w:rsid w:val="007E1583"/>
    <w:rsid w:val="007E1706"/>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5756"/>
    <w:rsid w:val="008168CC"/>
    <w:rsid w:val="0081759E"/>
    <w:rsid w:val="008179D9"/>
    <w:rsid w:val="00820550"/>
    <w:rsid w:val="00820CA3"/>
    <w:rsid w:val="00822AF4"/>
    <w:rsid w:val="00823814"/>
    <w:rsid w:val="00823CEF"/>
    <w:rsid w:val="00824543"/>
    <w:rsid w:val="008254BF"/>
    <w:rsid w:val="008254C1"/>
    <w:rsid w:val="0082571A"/>
    <w:rsid w:val="00825E93"/>
    <w:rsid w:val="0083088A"/>
    <w:rsid w:val="0083152A"/>
    <w:rsid w:val="0083200F"/>
    <w:rsid w:val="0083303F"/>
    <w:rsid w:val="00833C93"/>
    <w:rsid w:val="00834EE7"/>
    <w:rsid w:val="008361C5"/>
    <w:rsid w:val="00843247"/>
    <w:rsid w:val="00843C21"/>
    <w:rsid w:val="00844F76"/>
    <w:rsid w:val="0084511E"/>
    <w:rsid w:val="00845534"/>
    <w:rsid w:val="00846357"/>
    <w:rsid w:val="008500F4"/>
    <w:rsid w:val="00851DEC"/>
    <w:rsid w:val="00851EFB"/>
    <w:rsid w:val="00851F48"/>
    <w:rsid w:val="008520C6"/>
    <w:rsid w:val="008521A1"/>
    <w:rsid w:val="008554F8"/>
    <w:rsid w:val="008559AF"/>
    <w:rsid w:val="00856151"/>
    <w:rsid w:val="00856490"/>
    <w:rsid w:val="0085736D"/>
    <w:rsid w:val="008600C7"/>
    <w:rsid w:val="00860690"/>
    <w:rsid w:val="00860B7D"/>
    <w:rsid w:val="00860B99"/>
    <w:rsid w:val="00860D3A"/>
    <w:rsid w:val="00861763"/>
    <w:rsid w:val="008619DF"/>
    <w:rsid w:val="00861C6E"/>
    <w:rsid w:val="008629C6"/>
    <w:rsid w:val="00862E7C"/>
    <w:rsid w:val="0086419B"/>
    <w:rsid w:val="00865973"/>
    <w:rsid w:val="008673AE"/>
    <w:rsid w:val="0087043F"/>
    <w:rsid w:val="0087138D"/>
    <w:rsid w:val="00872DAE"/>
    <w:rsid w:val="008754FA"/>
    <w:rsid w:val="00876A19"/>
    <w:rsid w:val="00880FF9"/>
    <w:rsid w:val="00883B8D"/>
    <w:rsid w:val="00886858"/>
    <w:rsid w:val="00890A44"/>
    <w:rsid w:val="00890A4F"/>
    <w:rsid w:val="00890C0C"/>
    <w:rsid w:val="00890E7D"/>
    <w:rsid w:val="0089133E"/>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A7C19"/>
    <w:rsid w:val="008B0E17"/>
    <w:rsid w:val="008B1D26"/>
    <w:rsid w:val="008B31E5"/>
    <w:rsid w:val="008B38F6"/>
    <w:rsid w:val="008B4628"/>
    <w:rsid w:val="008B53D3"/>
    <w:rsid w:val="008B6C8F"/>
    <w:rsid w:val="008B7A88"/>
    <w:rsid w:val="008B7E7E"/>
    <w:rsid w:val="008C128F"/>
    <w:rsid w:val="008C1DE0"/>
    <w:rsid w:val="008C2828"/>
    <w:rsid w:val="008C4FF3"/>
    <w:rsid w:val="008C71AE"/>
    <w:rsid w:val="008D0292"/>
    <w:rsid w:val="008D02FF"/>
    <w:rsid w:val="008D05AA"/>
    <w:rsid w:val="008D07D0"/>
    <w:rsid w:val="008D13A7"/>
    <w:rsid w:val="008D3B7F"/>
    <w:rsid w:val="008D6B97"/>
    <w:rsid w:val="008D7E2C"/>
    <w:rsid w:val="008E02FD"/>
    <w:rsid w:val="008E0353"/>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0838"/>
    <w:rsid w:val="0090332A"/>
    <w:rsid w:val="009041D5"/>
    <w:rsid w:val="009057A6"/>
    <w:rsid w:val="00905F97"/>
    <w:rsid w:val="009070EC"/>
    <w:rsid w:val="00912624"/>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31A"/>
    <w:rsid w:val="00947473"/>
    <w:rsid w:val="009474CA"/>
    <w:rsid w:val="00947E06"/>
    <w:rsid w:val="009515F9"/>
    <w:rsid w:val="00952ABF"/>
    <w:rsid w:val="009532BC"/>
    <w:rsid w:val="00953F3F"/>
    <w:rsid w:val="00955C26"/>
    <w:rsid w:val="00957D57"/>
    <w:rsid w:val="00960E39"/>
    <w:rsid w:val="0096122C"/>
    <w:rsid w:val="00961D1A"/>
    <w:rsid w:val="009623C9"/>
    <w:rsid w:val="00964CF5"/>
    <w:rsid w:val="009650CF"/>
    <w:rsid w:val="009658A4"/>
    <w:rsid w:val="00965D75"/>
    <w:rsid w:val="00965E84"/>
    <w:rsid w:val="00966ECF"/>
    <w:rsid w:val="00967B60"/>
    <w:rsid w:val="00967EDF"/>
    <w:rsid w:val="009716FE"/>
    <w:rsid w:val="009722FE"/>
    <w:rsid w:val="009724D8"/>
    <w:rsid w:val="00972BE5"/>
    <w:rsid w:val="009825F5"/>
    <w:rsid w:val="00982670"/>
    <w:rsid w:val="0098362F"/>
    <w:rsid w:val="00983673"/>
    <w:rsid w:val="00983A73"/>
    <w:rsid w:val="00984586"/>
    <w:rsid w:val="009861E2"/>
    <w:rsid w:val="00987ED2"/>
    <w:rsid w:val="0099023A"/>
    <w:rsid w:val="0099043C"/>
    <w:rsid w:val="00991241"/>
    <w:rsid w:val="00991D0F"/>
    <w:rsid w:val="00992117"/>
    <w:rsid w:val="00994E3C"/>
    <w:rsid w:val="009951B6"/>
    <w:rsid w:val="00995F42"/>
    <w:rsid w:val="009966D5"/>
    <w:rsid w:val="00996F14"/>
    <w:rsid w:val="00997B03"/>
    <w:rsid w:val="009A1C62"/>
    <w:rsid w:val="009A4B5C"/>
    <w:rsid w:val="009A5730"/>
    <w:rsid w:val="009A75DB"/>
    <w:rsid w:val="009B2626"/>
    <w:rsid w:val="009B2EEE"/>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207"/>
    <w:rsid w:val="009D3964"/>
    <w:rsid w:val="009D3C4A"/>
    <w:rsid w:val="009D6380"/>
    <w:rsid w:val="009E1A87"/>
    <w:rsid w:val="009E1D03"/>
    <w:rsid w:val="009E2C07"/>
    <w:rsid w:val="009E2F50"/>
    <w:rsid w:val="009E3A62"/>
    <w:rsid w:val="009E3EB3"/>
    <w:rsid w:val="009E3FC8"/>
    <w:rsid w:val="009E471E"/>
    <w:rsid w:val="009E555A"/>
    <w:rsid w:val="009E74FA"/>
    <w:rsid w:val="009F0150"/>
    <w:rsid w:val="009F08F1"/>
    <w:rsid w:val="009F2863"/>
    <w:rsid w:val="009F2CDE"/>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5235"/>
    <w:rsid w:val="00A26ACD"/>
    <w:rsid w:val="00A26D2F"/>
    <w:rsid w:val="00A27F4A"/>
    <w:rsid w:val="00A30D56"/>
    <w:rsid w:val="00A325FE"/>
    <w:rsid w:val="00A33855"/>
    <w:rsid w:val="00A345DE"/>
    <w:rsid w:val="00A352FB"/>
    <w:rsid w:val="00A359B6"/>
    <w:rsid w:val="00A36092"/>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0B8F"/>
    <w:rsid w:val="00AE23FC"/>
    <w:rsid w:val="00AE34D8"/>
    <w:rsid w:val="00AE405D"/>
    <w:rsid w:val="00AE42B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04B"/>
    <w:rsid w:val="00B10D5C"/>
    <w:rsid w:val="00B112D2"/>
    <w:rsid w:val="00B11918"/>
    <w:rsid w:val="00B119D1"/>
    <w:rsid w:val="00B142F8"/>
    <w:rsid w:val="00B147A0"/>
    <w:rsid w:val="00B178CD"/>
    <w:rsid w:val="00B1798B"/>
    <w:rsid w:val="00B20930"/>
    <w:rsid w:val="00B20B2B"/>
    <w:rsid w:val="00B20C9E"/>
    <w:rsid w:val="00B214BA"/>
    <w:rsid w:val="00B25220"/>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1A1"/>
    <w:rsid w:val="00B43674"/>
    <w:rsid w:val="00B4368C"/>
    <w:rsid w:val="00B45127"/>
    <w:rsid w:val="00B4525A"/>
    <w:rsid w:val="00B452C9"/>
    <w:rsid w:val="00B4579C"/>
    <w:rsid w:val="00B50757"/>
    <w:rsid w:val="00B50ADD"/>
    <w:rsid w:val="00B51D25"/>
    <w:rsid w:val="00B53337"/>
    <w:rsid w:val="00B534F1"/>
    <w:rsid w:val="00B54362"/>
    <w:rsid w:val="00B54F3B"/>
    <w:rsid w:val="00B553AD"/>
    <w:rsid w:val="00B55B6F"/>
    <w:rsid w:val="00B565EB"/>
    <w:rsid w:val="00B56946"/>
    <w:rsid w:val="00B57F27"/>
    <w:rsid w:val="00B611B1"/>
    <w:rsid w:val="00B618EF"/>
    <w:rsid w:val="00B63B70"/>
    <w:rsid w:val="00B63BCE"/>
    <w:rsid w:val="00B64454"/>
    <w:rsid w:val="00B6502B"/>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97A01"/>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215A"/>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325"/>
    <w:rsid w:val="00C23BFA"/>
    <w:rsid w:val="00C2581A"/>
    <w:rsid w:val="00C269E3"/>
    <w:rsid w:val="00C301EC"/>
    <w:rsid w:val="00C3127E"/>
    <w:rsid w:val="00C3147B"/>
    <w:rsid w:val="00C3197A"/>
    <w:rsid w:val="00C31D9C"/>
    <w:rsid w:val="00C32E3D"/>
    <w:rsid w:val="00C32F09"/>
    <w:rsid w:val="00C330B0"/>
    <w:rsid w:val="00C33E44"/>
    <w:rsid w:val="00C342F4"/>
    <w:rsid w:val="00C350D0"/>
    <w:rsid w:val="00C3540D"/>
    <w:rsid w:val="00C35930"/>
    <w:rsid w:val="00C36168"/>
    <w:rsid w:val="00C361CB"/>
    <w:rsid w:val="00C369D7"/>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C14"/>
    <w:rsid w:val="00C54EBD"/>
    <w:rsid w:val="00C55CBF"/>
    <w:rsid w:val="00C600C6"/>
    <w:rsid w:val="00C6015D"/>
    <w:rsid w:val="00C60807"/>
    <w:rsid w:val="00C6168B"/>
    <w:rsid w:val="00C6198E"/>
    <w:rsid w:val="00C6290B"/>
    <w:rsid w:val="00C643FF"/>
    <w:rsid w:val="00C65F64"/>
    <w:rsid w:val="00C674A1"/>
    <w:rsid w:val="00C71072"/>
    <w:rsid w:val="00C75502"/>
    <w:rsid w:val="00C769BC"/>
    <w:rsid w:val="00C76D6B"/>
    <w:rsid w:val="00C77566"/>
    <w:rsid w:val="00C77878"/>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696E"/>
    <w:rsid w:val="00CA7478"/>
    <w:rsid w:val="00CB0473"/>
    <w:rsid w:val="00CB055E"/>
    <w:rsid w:val="00CB085F"/>
    <w:rsid w:val="00CB24B0"/>
    <w:rsid w:val="00CB2ACF"/>
    <w:rsid w:val="00CB2F91"/>
    <w:rsid w:val="00CB44C6"/>
    <w:rsid w:val="00CB4657"/>
    <w:rsid w:val="00CB4E53"/>
    <w:rsid w:val="00CB66A0"/>
    <w:rsid w:val="00CB680E"/>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213D"/>
    <w:rsid w:val="00CE2828"/>
    <w:rsid w:val="00CE33AA"/>
    <w:rsid w:val="00CE41A5"/>
    <w:rsid w:val="00CE5938"/>
    <w:rsid w:val="00CE6D20"/>
    <w:rsid w:val="00CE7B07"/>
    <w:rsid w:val="00CF133D"/>
    <w:rsid w:val="00CF1795"/>
    <w:rsid w:val="00CF1B77"/>
    <w:rsid w:val="00CF1F1C"/>
    <w:rsid w:val="00CF52F8"/>
    <w:rsid w:val="00CF56E7"/>
    <w:rsid w:val="00CF5B48"/>
    <w:rsid w:val="00CF685A"/>
    <w:rsid w:val="00CF76DD"/>
    <w:rsid w:val="00D022BC"/>
    <w:rsid w:val="00D02654"/>
    <w:rsid w:val="00D03EB3"/>
    <w:rsid w:val="00D04E9B"/>
    <w:rsid w:val="00D0515A"/>
    <w:rsid w:val="00D051E7"/>
    <w:rsid w:val="00D05F0A"/>
    <w:rsid w:val="00D07ED2"/>
    <w:rsid w:val="00D12D39"/>
    <w:rsid w:val="00D13965"/>
    <w:rsid w:val="00D1691A"/>
    <w:rsid w:val="00D169AC"/>
    <w:rsid w:val="00D17874"/>
    <w:rsid w:val="00D20084"/>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7C9"/>
    <w:rsid w:val="00D84029"/>
    <w:rsid w:val="00D85123"/>
    <w:rsid w:val="00D85139"/>
    <w:rsid w:val="00D859F1"/>
    <w:rsid w:val="00D8717B"/>
    <w:rsid w:val="00D87A91"/>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900"/>
    <w:rsid w:val="00DE2FB2"/>
    <w:rsid w:val="00DE4878"/>
    <w:rsid w:val="00DE50EA"/>
    <w:rsid w:val="00DE63B8"/>
    <w:rsid w:val="00DF069B"/>
    <w:rsid w:val="00DF18CA"/>
    <w:rsid w:val="00DF2403"/>
    <w:rsid w:val="00DF2775"/>
    <w:rsid w:val="00DF2835"/>
    <w:rsid w:val="00DF3885"/>
    <w:rsid w:val="00DF39FC"/>
    <w:rsid w:val="00DF674B"/>
    <w:rsid w:val="00DF6865"/>
    <w:rsid w:val="00DF70DC"/>
    <w:rsid w:val="00DF7DB8"/>
    <w:rsid w:val="00E0021E"/>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3E6D"/>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5661"/>
    <w:rsid w:val="00E47ED6"/>
    <w:rsid w:val="00E520EE"/>
    <w:rsid w:val="00E52585"/>
    <w:rsid w:val="00E541D4"/>
    <w:rsid w:val="00E55E79"/>
    <w:rsid w:val="00E56282"/>
    <w:rsid w:val="00E56E3D"/>
    <w:rsid w:val="00E57068"/>
    <w:rsid w:val="00E57C11"/>
    <w:rsid w:val="00E617F4"/>
    <w:rsid w:val="00E626AB"/>
    <w:rsid w:val="00E62C35"/>
    <w:rsid w:val="00E63A96"/>
    <w:rsid w:val="00E64B34"/>
    <w:rsid w:val="00E65140"/>
    <w:rsid w:val="00E655C6"/>
    <w:rsid w:val="00E655D3"/>
    <w:rsid w:val="00E6564F"/>
    <w:rsid w:val="00E658D0"/>
    <w:rsid w:val="00E65B0E"/>
    <w:rsid w:val="00E66785"/>
    <w:rsid w:val="00E707CA"/>
    <w:rsid w:val="00E72347"/>
    <w:rsid w:val="00E72627"/>
    <w:rsid w:val="00E72D76"/>
    <w:rsid w:val="00E73642"/>
    <w:rsid w:val="00E73985"/>
    <w:rsid w:val="00E741B4"/>
    <w:rsid w:val="00E74C60"/>
    <w:rsid w:val="00E75241"/>
    <w:rsid w:val="00E752C0"/>
    <w:rsid w:val="00E763FC"/>
    <w:rsid w:val="00E7672B"/>
    <w:rsid w:val="00E82672"/>
    <w:rsid w:val="00E82BB1"/>
    <w:rsid w:val="00E83ACC"/>
    <w:rsid w:val="00E84016"/>
    <w:rsid w:val="00E84023"/>
    <w:rsid w:val="00E84175"/>
    <w:rsid w:val="00E84284"/>
    <w:rsid w:val="00E86DE5"/>
    <w:rsid w:val="00E87F4E"/>
    <w:rsid w:val="00E905DB"/>
    <w:rsid w:val="00E908BE"/>
    <w:rsid w:val="00E920F1"/>
    <w:rsid w:val="00E93364"/>
    <w:rsid w:val="00E937CE"/>
    <w:rsid w:val="00E9413D"/>
    <w:rsid w:val="00E950BF"/>
    <w:rsid w:val="00E964E0"/>
    <w:rsid w:val="00E96BFD"/>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0CD"/>
    <w:rsid w:val="00EB1151"/>
    <w:rsid w:val="00EB149C"/>
    <w:rsid w:val="00EB1D73"/>
    <w:rsid w:val="00EB21FE"/>
    <w:rsid w:val="00EB3307"/>
    <w:rsid w:val="00EB6456"/>
    <w:rsid w:val="00EB6954"/>
    <w:rsid w:val="00EB776E"/>
    <w:rsid w:val="00EC4B34"/>
    <w:rsid w:val="00EC4C8A"/>
    <w:rsid w:val="00EC52B3"/>
    <w:rsid w:val="00EC6412"/>
    <w:rsid w:val="00EC67C4"/>
    <w:rsid w:val="00EC6D45"/>
    <w:rsid w:val="00EC6E6A"/>
    <w:rsid w:val="00EC7E4C"/>
    <w:rsid w:val="00ED0507"/>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35AA"/>
    <w:rsid w:val="00EE4361"/>
    <w:rsid w:val="00EE4803"/>
    <w:rsid w:val="00EE4D74"/>
    <w:rsid w:val="00EE51B2"/>
    <w:rsid w:val="00EE61C4"/>
    <w:rsid w:val="00EF23E0"/>
    <w:rsid w:val="00EF3006"/>
    <w:rsid w:val="00EF3778"/>
    <w:rsid w:val="00EF449F"/>
    <w:rsid w:val="00EF5624"/>
    <w:rsid w:val="00EF6704"/>
    <w:rsid w:val="00EF7CCE"/>
    <w:rsid w:val="00F00110"/>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4DF5"/>
    <w:rsid w:val="00F176BA"/>
    <w:rsid w:val="00F17D53"/>
    <w:rsid w:val="00F17FCB"/>
    <w:rsid w:val="00F20EB0"/>
    <w:rsid w:val="00F20F3A"/>
    <w:rsid w:val="00F21CB8"/>
    <w:rsid w:val="00F21FC3"/>
    <w:rsid w:val="00F2434B"/>
    <w:rsid w:val="00F24C79"/>
    <w:rsid w:val="00F25552"/>
    <w:rsid w:val="00F25DE8"/>
    <w:rsid w:val="00F2640D"/>
    <w:rsid w:val="00F26977"/>
    <w:rsid w:val="00F27FDF"/>
    <w:rsid w:val="00F30175"/>
    <w:rsid w:val="00F30295"/>
    <w:rsid w:val="00F3088B"/>
    <w:rsid w:val="00F31EB8"/>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C7E"/>
    <w:rsid w:val="00F43FE1"/>
    <w:rsid w:val="00F4557F"/>
    <w:rsid w:val="00F4692D"/>
    <w:rsid w:val="00F472B4"/>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E56"/>
    <w:rsid w:val="00F81546"/>
    <w:rsid w:val="00F81A42"/>
    <w:rsid w:val="00F84309"/>
    <w:rsid w:val="00F84536"/>
    <w:rsid w:val="00F8488C"/>
    <w:rsid w:val="00F85FE2"/>
    <w:rsid w:val="00F86537"/>
    <w:rsid w:val="00F868B0"/>
    <w:rsid w:val="00F87096"/>
    <w:rsid w:val="00F9518D"/>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613"/>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29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CD7AD8"/>
    <w:rPr>
      <w:rFonts w:ascii="Times New Roman" w:hAnsi="Times New Roman"/>
      <w:sz w:val="24"/>
      <w:lang w:val="en-GB" w:eastAsia="en-US"/>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overflowPunct/>
      <w:autoSpaceDE/>
      <w:autoSpaceDN/>
      <w:adjustRightInd/>
      <w:spacing w:after="0"/>
      <w:textAlignment w:val="auto"/>
    </w:pPr>
    <w:rPr>
      <w:rFonts w:eastAsia="宋体"/>
      <w:b/>
      <w:sz w:val="22"/>
      <w:szCs w:val="24"/>
      <w:lang w:eastAsia="ja-JP"/>
    </w:rPr>
  </w:style>
  <w:style w:type="table" w:styleId="GridTable4-Accent5">
    <w:name w:val="Grid Table 4 Accent 5"/>
    <w:basedOn w:val="TableNormal"/>
    <w:uiPriority w:val="49"/>
    <w:rsid w:val="00CD7AD8"/>
    <w:rPr>
      <w:rFonts w:ascii="Times New Roman" w:eastAsia="宋体"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eastAsia="en-US"/>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rFonts w:eastAsia="Times New Roman"/>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B843B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1977368347">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64858FD3-3641-4393-B030-E7F77794FA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4CE128-8CF6-4D85-9ED8-4CCF569EC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267</Words>
  <Characters>1523</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2021-03-31T08:53:00Z</dcterms:created>
  <dcterms:modified xsi:type="dcterms:W3CDTF">2021-03-31T11:08:00Z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0x010100EB28163D68FE8E4D9361964FDD814FC4</vt:lpwstr>
  </property>
  <property fmtid="{D5CDD505-2E9C-101B-9397-08002B2CF9AE}" pid="10" name="_DCDateModified">
    <vt:lpwstr/>
  </property>
  <property fmtid="{D5CDD505-2E9C-101B-9397-08002B2CF9AE}" pid="11" name="_2015_ms_pID_725343">
    <vt:lpwstr>(3)nPEqSIEpeGqALQHfixky2Aa0jOFDRXT9NIB8KxDDFo92kElZhbq2ZEved72IPGhPjI+jkCFT
FkqF4C78POYYuTq0MoAsksj1EJxhMMczqQvekYEAEONKW5LvPASgZ4NKxr2ANMruu4HnH+tJ
c55lV/q/W19mHZtCvfAziRb5M35/IrCi66Str/XrkbPqECpIz+b0APRUMA0lwM9Nm9yIYJvY
AXkkx3yaKzTMfmQFtZ</vt:lpwstr>
  </property>
  <property fmtid="{D5CDD505-2E9C-101B-9397-08002B2CF9AE}" pid="12" name="_2015_ms_pID_7253431">
    <vt:lpwstr>PeGrUVvVQNTVcN1Of/V+u08/1saTkPeaQEmMT5kEWLAigYhC3zr6lB
zQ8jtHaRoV2cr1p4VSvcuu53wsJfleVIm3QprYj/usKJ8rquAOb1UT5V9egz1GQeOHLbO0HI
HSrOXN3tagJ8RJaW4AZBSSfsYa75FcjtnnjuKhO6kp6XYCRJ0NBZYhSP1kQPuGcMjxtrH6Yn
WrBUteTOnmKkD372tM4NzWn9Kk3tQcQ2pYLQ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1615776692</vt:lpwstr>
  </property>
  <property fmtid="{D5CDD505-2E9C-101B-9397-08002B2CF9AE}" pid="17" name="_2015_ms_pID_7253432">
    <vt:lpwstr>Jw==</vt:lpwstr>
  </property>
</Properties>
</file>